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8CA85" w14:textId="0F6FCAF7" w:rsidR="00590602" w:rsidRPr="00FE724C" w:rsidRDefault="00590602" w:rsidP="00FE724C">
      <w:pPr>
        <w:jc w:val="center"/>
        <w:rPr>
          <w:b/>
          <w:sz w:val="28"/>
        </w:rPr>
      </w:pPr>
      <w:r w:rsidRPr="00FE724C">
        <w:rPr>
          <w:b/>
          <w:sz w:val="28"/>
        </w:rPr>
        <w:t>Welsh writing in English</w:t>
      </w:r>
    </w:p>
    <w:p w14:paraId="54A07D27" w14:textId="0201C973" w:rsidR="00590602" w:rsidRPr="00252FBC" w:rsidRDefault="00590602">
      <w:r>
        <w:rPr>
          <w:b/>
        </w:rPr>
        <w:t>Theme</w:t>
      </w:r>
      <w:r w:rsidR="001520EE">
        <w:rPr>
          <w:b/>
        </w:rPr>
        <w:t xml:space="preserve"> - </w:t>
      </w:r>
      <w:r w:rsidR="00252FBC">
        <w:t>Parents and children</w:t>
      </w:r>
    </w:p>
    <w:p w14:paraId="015719DC" w14:textId="62E64087" w:rsidR="00923653" w:rsidRDefault="00923653">
      <w:r w:rsidRPr="00923653">
        <w:rPr>
          <w:b/>
        </w:rPr>
        <w:t>Authors</w:t>
      </w:r>
      <w:r w:rsidR="001520EE">
        <w:rPr>
          <w:b/>
        </w:rPr>
        <w:t xml:space="preserve"> - </w:t>
      </w:r>
      <w:r>
        <w:t>Mair Lewis</w:t>
      </w:r>
      <w:r w:rsidR="001520EE">
        <w:rPr>
          <w:b/>
        </w:rPr>
        <w:t xml:space="preserve">, </w:t>
      </w:r>
      <w:r>
        <w:t>Michael Ross</w:t>
      </w:r>
    </w:p>
    <w:p w14:paraId="0FF41367" w14:textId="2E706DB1" w:rsidR="001520EE" w:rsidRPr="001520EE" w:rsidRDefault="001520EE" w:rsidP="001520EE">
      <w:pPr>
        <w:rPr>
          <w:b/>
        </w:rPr>
      </w:pPr>
      <w:r>
        <w:rPr>
          <w:b/>
        </w:rPr>
        <w:t xml:space="preserve">Published   </w:t>
      </w:r>
      <w:r w:rsidR="00252FBC">
        <w:t>April  2016</w:t>
      </w:r>
      <w:r w:rsidR="009365F1">
        <w:t xml:space="preserve"> for submission in </w:t>
      </w:r>
      <w:r w:rsidR="009365F1" w:rsidRPr="009365F1">
        <w:rPr>
          <w:b/>
        </w:rPr>
        <w:t>March 2018</w:t>
      </w:r>
    </w:p>
    <w:p w14:paraId="7CA2611D" w14:textId="77777777" w:rsidR="001520EE" w:rsidRPr="00923653" w:rsidRDefault="001520EE" w:rsidP="001520EE">
      <w:pPr>
        <w:rPr>
          <w:b/>
        </w:rPr>
      </w:pPr>
      <w:r w:rsidRPr="00923653">
        <w:rPr>
          <w:b/>
        </w:rPr>
        <w:t>Acknowledgements</w:t>
      </w:r>
    </w:p>
    <w:p w14:paraId="7C748DA4" w14:textId="77777777" w:rsidR="001520EE" w:rsidRDefault="001520EE" w:rsidP="001520EE">
      <w:r>
        <w:t xml:space="preserve">We are grateful to Richard Davies and all at Parthian publishers for their co-operation and support in the production of these resources. </w:t>
      </w:r>
    </w:p>
    <w:p w14:paraId="1E6AD360" w14:textId="77777777" w:rsidR="001520EE" w:rsidRDefault="001520EE" w:rsidP="001520EE">
      <w:r>
        <w:t>The editions used are from the following volume:</w:t>
      </w:r>
    </w:p>
    <w:p w14:paraId="033BDB07" w14:textId="77777777" w:rsidR="001520EE" w:rsidRDefault="001520EE" w:rsidP="001520EE">
      <w:pPr>
        <w:rPr>
          <w:i/>
        </w:rPr>
      </w:pPr>
      <w:r>
        <w:t xml:space="preserve">Meic Stephens (ed.), </w:t>
      </w:r>
      <w:r>
        <w:rPr>
          <w:i/>
        </w:rPr>
        <w:t xml:space="preserve">Poetry 1900–2000 – One hundred poets from Wales </w:t>
      </w:r>
      <w:r>
        <w:t xml:space="preserve">(Parthian, Library of Wales, 2007). </w:t>
      </w:r>
      <w:r>
        <w:rPr>
          <w:i/>
        </w:rPr>
        <w:t xml:space="preserve"> </w:t>
      </w:r>
    </w:p>
    <w:p w14:paraId="2A4E4428" w14:textId="77777777" w:rsidR="001520EE" w:rsidRDefault="001520EE" w:rsidP="001520EE">
      <w:pPr>
        <w:rPr>
          <w:rFonts w:eastAsia="Times New Roman" w:cs="Arial"/>
          <w:color w:val="3D5866"/>
          <w:lang w:eastAsia="en-GB"/>
        </w:rPr>
      </w:pPr>
      <w:r w:rsidRPr="00645E37">
        <w:rPr>
          <w:rFonts w:eastAsia="Times New Roman" w:cs="Arial"/>
          <w:color w:val="3D5866"/>
          <w:lang w:eastAsia="en-GB"/>
        </w:rPr>
        <w:t>http://www.parthianbooks.com/</w:t>
      </w:r>
    </w:p>
    <w:p w14:paraId="1799773F" w14:textId="77777777" w:rsidR="001520EE" w:rsidRDefault="00224010" w:rsidP="001520EE">
      <w:pPr>
        <w:rPr>
          <w:rStyle w:val="Hyperlink"/>
          <w:rFonts w:eastAsia="Times New Roman" w:cs="Arial"/>
          <w:lang w:eastAsia="en-GB"/>
        </w:rPr>
      </w:pPr>
      <w:hyperlink r:id="rId8" w:history="1">
        <w:r w:rsidR="001520EE" w:rsidRPr="00A43459">
          <w:rPr>
            <w:rStyle w:val="Hyperlink"/>
            <w:rFonts w:eastAsia="Times New Roman" w:cs="Arial"/>
            <w:lang w:eastAsia="en-GB"/>
          </w:rPr>
          <w:t>http://www.parthianbooks.com/content/poetry</w:t>
        </w:r>
      </w:hyperlink>
    </w:p>
    <w:p w14:paraId="243C4F74" w14:textId="77777777" w:rsidR="0006107B" w:rsidRDefault="00252FBC" w:rsidP="001520EE">
      <w:r w:rsidRPr="00252FBC">
        <w:t xml:space="preserve">We are grateful </w:t>
      </w:r>
      <w:r>
        <w:t xml:space="preserve">to </w:t>
      </w:r>
      <w:r w:rsidR="003D0340">
        <w:t xml:space="preserve">David Higham Associates Ltd for their permission regarding </w:t>
      </w:r>
      <w:r w:rsidR="003D0340" w:rsidRPr="003D0340">
        <w:rPr>
          <w:i/>
        </w:rPr>
        <w:t xml:space="preserve">Do not go gentle into that good </w:t>
      </w:r>
      <w:r w:rsidR="003D0340" w:rsidRPr="00147BAD">
        <w:t>night.</w:t>
      </w:r>
      <w:r w:rsidR="00147BAD" w:rsidRPr="00147BAD">
        <w:t xml:space="preserve">  </w:t>
      </w:r>
    </w:p>
    <w:p w14:paraId="02623C4C" w14:textId="2BB3E61E" w:rsidR="003D0340" w:rsidRPr="003D0340" w:rsidRDefault="003D0340" w:rsidP="001520EE">
      <w:r>
        <w:t xml:space="preserve">Many thanks also to Gillian Clarke and Pascale Petit for reading and discussing their poems for us and to Paul Henry for reading </w:t>
      </w:r>
      <w:r w:rsidRPr="003D0340">
        <w:rPr>
          <w:i/>
        </w:rPr>
        <w:t>Do not go gentle into that good night</w:t>
      </w:r>
      <w:r>
        <w:rPr>
          <w:i/>
        </w:rPr>
        <w:t xml:space="preserve"> and Walnut Tree Forge.</w:t>
      </w:r>
    </w:p>
    <w:p w14:paraId="517039C2" w14:textId="1C58891F" w:rsidR="000B34CA" w:rsidRDefault="000B34CA">
      <w:r>
        <w:rPr>
          <w:b/>
        </w:rPr>
        <w:t>Poems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4"/>
        <w:gridCol w:w="1635"/>
        <w:gridCol w:w="1342"/>
        <w:gridCol w:w="2185"/>
      </w:tblGrid>
      <w:tr w:rsidR="001520EE" w14:paraId="32066398" w14:textId="77777777" w:rsidTr="00BC751A">
        <w:tc>
          <w:tcPr>
            <w:tcW w:w="0" w:type="auto"/>
          </w:tcPr>
          <w:p w14:paraId="14AB9A62" w14:textId="77777777" w:rsidR="001520EE" w:rsidRDefault="001520EE" w:rsidP="006C2405"/>
        </w:tc>
        <w:tc>
          <w:tcPr>
            <w:tcW w:w="0" w:type="auto"/>
          </w:tcPr>
          <w:p w14:paraId="164E5B27" w14:textId="77777777" w:rsidR="001520EE" w:rsidRDefault="001520EE" w:rsidP="006C2405"/>
        </w:tc>
        <w:tc>
          <w:tcPr>
            <w:tcW w:w="0" w:type="auto"/>
          </w:tcPr>
          <w:p w14:paraId="570B92F6" w14:textId="5E2BF747" w:rsidR="001520EE" w:rsidRDefault="001520EE" w:rsidP="006C2405">
            <w:r>
              <w:t>Activity</w:t>
            </w:r>
          </w:p>
        </w:tc>
        <w:tc>
          <w:tcPr>
            <w:tcW w:w="0" w:type="auto"/>
          </w:tcPr>
          <w:p w14:paraId="7211DADE" w14:textId="73AE4A19" w:rsidR="001520EE" w:rsidRDefault="001520EE" w:rsidP="006C2405">
            <w:r>
              <w:t>General Notes pdf</w:t>
            </w:r>
          </w:p>
        </w:tc>
      </w:tr>
      <w:tr w:rsidR="00BC28C0" w14:paraId="15825118" w14:textId="5C9BF1EB" w:rsidTr="00BC751A">
        <w:tc>
          <w:tcPr>
            <w:tcW w:w="0" w:type="auto"/>
          </w:tcPr>
          <w:p w14:paraId="487DC1DE" w14:textId="1E6FC2B1" w:rsidR="00BC28C0" w:rsidRDefault="00BC28C0" w:rsidP="006C2405">
            <w:r>
              <w:t>The Sundial</w:t>
            </w:r>
          </w:p>
        </w:tc>
        <w:tc>
          <w:tcPr>
            <w:tcW w:w="0" w:type="auto"/>
          </w:tcPr>
          <w:p w14:paraId="1B8341DC" w14:textId="6908F6CE" w:rsidR="00BC28C0" w:rsidRDefault="00BC28C0" w:rsidP="006C2405">
            <w:r>
              <w:t>Gillian Clarke</w:t>
            </w:r>
          </w:p>
        </w:tc>
        <w:tc>
          <w:tcPr>
            <w:tcW w:w="0" w:type="auto"/>
          </w:tcPr>
          <w:p w14:paraId="0A4C8FBB" w14:textId="5D1EB6E4" w:rsidR="00BC28C0" w:rsidRDefault="00BC28C0" w:rsidP="00BC28C0">
            <w:r>
              <w:t xml:space="preserve">Interactive </w:t>
            </w:r>
          </w:p>
        </w:tc>
        <w:tc>
          <w:tcPr>
            <w:tcW w:w="0" w:type="auto"/>
          </w:tcPr>
          <w:p w14:paraId="3632ABBC" w14:textId="4229C259" w:rsidR="00BC28C0" w:rsidRDefault="00BC28C0" w:rsidP="006C2405">
            <w:r>
              <w:t>Teachers’ Notes pdf</w:t>
            </w:r>
          </w:p>
        </w:tc>
      </w:tr>
      <w:tr w:rsidR="00BC28C0" w14:paraId="7CEEAD1C" w14:textId="52D8A0EE" w:rsidTr="00BC751A">
        <w:tc>
          <w:tcPr>
            <w:tcW w:w="0" w:type="auto"/>
          </w:tcPr>
          <w:p w14:paraId="436DB3BA" w14:textId="6A785A77" w:rsidR="00BC28C0" w:rsidRDefault="00BC28C0" w:rsidP="006C2405">
            <w:r>
              <w:t>The Hare</w:t>
            </w:r>
          </w:p>
        </w:tc>
        <w:tc>
          <w:tcPr>
            <w:tcW w:w="0" w:type="auto"/>
          </w:tcPr>
          <w:p w14:paraId="6294AE46" w14:textId="18500D64" w:rsidR="00BC28C0" w:rsidRDefault="00BC28C0" w:rsidP="006C2405">
            <w:r>
              <w:t>Gillian Clarke</w:t>
            </w:r>
          </w:p>
        </w:tc>
        <w:tc>
          <w:tcPr>
            <w:tcW w:w="0" w:type="auto"/>
          </w:tcPr>
          <w:p w14:paraId="1BC4B74D" w14:textId="5711B75B" w:rsidR="00BC28C0" w:rsidRDefault="00BC28C0" w:rsidP="006C2405">
            <w:r>
              <w:t>PowerPoint</w:t>
            </w:r>
          </w:p>
        </w:tc>
        <w:tc>
          <w:tcPr>
            <w:tcW w:w="0" w:type="auto"/>
          </w:tcPr>
          <w:p w14:paraId="64B8CFD3" w14:textId="5DB414E5" w:rsidR="00BC28C0" w:rsidRDefault="00BC28C0" w:rsidP="006C2405">
            <w:r>
              <w:t>Teachers’ Notes pdf</w:t>
            </w:r>
          </w:p>
        </w:tc>
      </w:tr>
      <w:tr w:rsidR="00BC28C0" w14:paraId="4AC6EC12" w14:textId="19693D93" w:rsidTr="00BC751A">
        <w:tc>
          <w:tcPr>
            <w:tcW w:w="0" w:type="auto"/>
          </w:tcPr>
          <w:p w14:paraId="6B740AC6" w14:textId="14C50589" w:rsidR="00BC28C0" w:rsidRDefault="00BC28C0" w:rsidP="006C2405">
            <w:r>
              <w:t>My Mother's Perfume</w:t>
            </w:r>
          </w:p>
        </w:tc>
        <w:tc>
          <w:tcPr>
            <w:tcW w:w="0" w:type="auto"/>
          </w:tcPr>
          <w:p w14:paraId="5DCE34A8" w14:textId="2A59B9AE" w:rsidR="00BC28C0" w:rsidRDefault="00BC28C0" w:rsidP="006C2405">
            <w:r>
              <w:t>Pascale Petit</w:t>
            </w:r>
          </w:p>
        </w:tc>
        <w:tc>
          <w:tcPr>
            <w:tcW w:w="0" w:type="auto"/>
          </w:tcPr>
          <w:p w14:paraId="0DA8540F" w14:textId="7E5B2BCE" w:rsidR="00BC28C0" w:rsidRDefault="00BC28C0" w:rsidP="006C2405">
            <w:r>
              <w:t>PowerPoint</w:t>
            </w:r>
          </w:p>
        </w:tc>
        <w:tc>
          <w:tcPr>
            <w:tcW w:w="0" w:type="auto"/>
          </w:tcPr>
          <w:p w14:paraId="0DAD6D1D" w14:textId="6D331225" w:rsidR="00BC28C0" w:rsidRDefault="00BC28C0" w:rsidP="006C2405">
            <w:r>
              <w:t>Teachers’ Notes pdf</w:t>
            </w:r>
          </w:p>
        </w:tc>
      </w:tr>
      <w:tr w:rsidR="00BC28C0" w14:paraId="72200D32" w14:textId="0AD9E4D0" w:rsidTr="00BC751A">
        <w:tc>
          <w:tcPr>
            <w:tcW w:w="0" w:type="auto"/>
          </w:tcPr>
          <w:p w14:paraId="4C5B3C9D" w14:textId="663E8DC1" w:rsidR="00BC28C0" w:rsidRDefault="00BC28C0" w:rsidP="006C2405">
            <w:r w:rsidRPr="00BC28C0">
              <w:t xml:space="preserve">Do not go gentle into that good night </w:t>
            </w:r>
          </w:p>
        </w:tc>
        <w:tc>
          <w:tcPr>
            <w:tcW w:w="0" w:type="auto"/>
          </w:tcPr>
          <w:p w14:paraId="63313736" w14:textId="5515330D" w:rsidR="00BC28C0" w:rsidRDefault="00BC28C0" w:rsidP="006C2405">
            <w:r w:rsidRPr="00BC28C0">
              <w:t>Dylan Thomas</w:t>
            </w:r>
          </w:p>
        </w:tc>
        <w:tc>
          <w:tcPr>
            <w:tcW w:w="0" w:type="auto"/>
          </w:tcPr>
          <w:p w14:paraId="119EB648" w14:textId="5B4C0190" w:rsidR="00BC28C0" w:rsidRDefault="00BC28C0" w:rsidP="006C2405">
            <w:r>
              <w:t>PowerPoint</w:t>
            </w:r>
          </w:p>
        </w:tc>
        <w:tc>
          <w:tcPr>
            <w:tcW w:w="0" w:type="auto"/>
          </w:tcPr>
          <w:p w14:paraId="10C3ABAB" w14:textId="0DE4CF5A" w:rsidR="00BC28C0" w:rsidRDefault="00BC28C0" w:rsidP="006C2405">
            <w:r>
              <w:t>Teachers’ Notes pdf</w:t>
            </w:r>
          </w:p>
        </w:tc>
      </w:tr>
      <w:tr w:rsidR="00BC28C0" w14:paraId="033F0A5E" w14:textId="1B4FDFF7" w:rsidTr="00BC751A">
        <w:tc>
          <w:tcPr>
            <w:tcW w:w="0" w:type="auto"/>
          </w:tcPr>
          <w:p w14:paraId="52A73DA9" w14:textId="4278510F" w:rsidR="00BC28C0" w:rsidRDefault="00BC28C0" w:rsidP="006C2405">
            <w:r>
              <w:t>Walnut Tree Forge</w:t>
            </w:r>
          </w:p>
        </w:tc>
        <w:tc>
          <w:tcPr>
            <w:tcW w:w="0" w:type="auto"/>
          </w:tcPr>
          <w:p w14:paraId="74F55807" w14:textId="528C17C5" w:rsidR="00BC28C0" w:rsidRDefault="00BC28C0" w:rsidP="006C2405">
            <w:r w:rsidRPr="00BC28C0">
              <w:t>John Tripp</w:t>
            </w:r>
          </w:p>
        </w:tc>
        <w:tc>
          <w:tcPr>
            <w:tcW w:w="0" w:type="auto"/>
          </w:tcPr>
          <w:p w14:paraId="600ADDAB" w14:textId="1DF3619A" w:rsidR="00BC28C0" w:rsidRDefault="00BC28C0" w:rsidP="006C2405">
            <w:r>
              <w:t>PowerPoint</w:t>
            </w:r>
          </w:p>
        </w:tc>
        <w:tc>
          <w:tcPr>
            <w:tcW w:w="0" w:type="auto"/>
          </w:tcPr>
          <w:p w14:paraId="1BE6E129" w14:textId="1CF40360" w:rsidR="00BC28C0" w:rsidRDefault="00BC28C0" w:rsidP="006C2405">
            <w:r>
              <w:t>Teachers’ Notes pdf</w:t>
            </w:r>
          </w:p>
        </w:tc>
      </w:tr>
    </w:tbl>
    <w:p w14:paraId="037CA5E4" w14:textId="77777777" w:rsidR="000B34CA" w:rsidRDefault="000B34CA"/>
    <w:p w14:paraId="7F7E155A" w14:textId="77E76E95" w:rsidR="009365F1" w:rsidRPr="009365F1" w:rsidRDefault="009365F1" w:rsidP="009365F1">
      <w:r w:rsidRPr="009365F1">
        <w:t xml:space="preserve">Due to copyright restrictions </w:t>
      </w:r>
      <w:r>
        <w:t xml:space="preserve">works by Dylan Thomas are distributed via </w:t>
      </w:r>
      <w:r w:rsidRPr="009365F1">
        <w:t>the WJEC Secure Website.  A link takes you to the Login page and your school will have a user name and password to allow you access to the site.  The materials are then located in the Resource PDF Download section and can be accessed by following this path:</w:t>
      </w:r>
    </w:p>
    <w:p w14:paraId="4F13EFA5" w14:textId="77777777" w:rsidR="009365F1" w:rsidRPr="009365F1" w:rsidRDefault="009365F1" w:rsidP="009365F1">
      <w:pPr>
        <w:ind w:left="1418"/>
      </w:pPr>
      <w:r w:rsidRPr="009365F1">
        <w:t>Controlled Assessment Materials</w:t>
      </w:r>
    </w:p>
    <w:p w14:paraId="23383995" w14:textId="77777777" w:rsidR="009365F1" w:rsidRPr="009365F1" w:rsidRDefault="009365F1" w:rsidP="009365F1">
      <w:pPr>
        <w:ind w:left="1418"/>
      </w:pPr>
      <w:r w:rsidRPr="009365F1">
        <w:t>GCSE English/English Language/English Literature</w:t>
      </w:r>
    </w:p>
    <w:p w14:paraId="0DD86B35" w14:textId="77777777" w:rsidR="009365F1" w:rsidRPr="009365F1" w:rsidRDefault="009365F1" w:rsidP="009365F1">
      <w:pPr>
        <w:ind w:left="1418"/>
      </w:pPr>
      <w:r w:rsidRPr="009365F1">
        <w:t>Non Examination Assessment Poetry Resources (Wales) (1)</w:t>
      </w:r>
    </w:p>
    <w:p w14:paraId="43E8C9B0" w14:textId="4464D01B" w:rsidR="009365F1" w:rsidRPr="009365F1" w:rsidRDefault="00811D8A" w:rsidP="009365F1">
      <w:pPr>
        <w:rPr>
          <w:i/>
        </w:rPr>
      </w:pPr>
      <w:r>
        <w:t>a</w:t>
      </w:r>
      <w:r w:rsidR="009365F1" w:rsidRPr="009365F1">
        <w:t>nd may be downloaded from there.</w:t>
      </w:r>
    </w:p>
    <w:p w14:paraId="1D32E0DA" w14:textId="6AD6BEFA" w:rsidR="009365F1" w:rsidRDefault="00811D8A">
      <w:r>
        <w:t>Deta</w:t>
      </w:r>
      <w:r w:rsidR="00B825AE">
        <w:t xml:space="preserve">iled instructions can be found in the </w:t>
      </w:r>
      <w:r w:rsidR="00B825AE" w:rsidRPr="00B825AE">
        <w:rPr>
          <w:b/>
        </w:rPr>
        <w:t xml:space="preserve">Secure </w:t>
      </w:r>
      <w:r w:rsidR="00224010">
        <w:rPr>
          <w:b/>
        </w:rPr>
        <w:t>Website Instructions</w:t>
      </w:r>
      <w:r w:rsidR="00B825AE">
        <w:t xml:space="preserve"> document </w:t>
      </w:r>
      <w:r w:rsidR="00A20E1E">
        <w:t>included</w:t>
      </w:r>
      <w:r w:rsidR="00B825AE">
        <w:t xml:space="preserve"> with the resource.</w:t>
      </w:r>
      <w:bookmarkStart w:id="0" w:name="_GoBack"/>
      <w:bookmarkEnd w:id="0"/>
    </w:p>
    <w:p w14:paraId="4734D37D" w14:textId="69451C1B" w:rsidR="00D8537C" w:rsidRDefault="00D8537C">
      <w:pPr>
        <w:rPr>
          <w:b/>
        </w:rPr>
      </w:pPr>
      <w:r>
        <w:rPr>
          <w:b/>
        </w:rPr>
        <w:lastRenderedPageBreak/>
        <w:t>Summary</w:t>
      </w:r>
    </w:p>
    <w:p w14:paraId="54F051DC" w14:textId="2AD50E78" w:rsidR="001520EE" w:rsidRDefault="00D8537C" w:rsidP="00A93C33">
      <w:r>
        <w:t xml:space="preserve">A set of resources to support the teaching of </w:t>
      </w:r>
      <w:r w:rsidR="003D0340">
        <w:t xml:space="preserve">five of the </w:t>
      </w:r>
      <w:r>
        <w:t>new poe</w:t>
      </w:r>
      <w:r w:rsidR="003D0340">
        <w:t>ms from the</w:t>
      </w:r>
      <w:r>
        <w:t xml:space="preserve"> anthology for the WJEC English Literature specification </w:t>
      </w:r>
      <w:r w:rsidR="0099140E">
        <w:t xml:space="preserve">for submission in </w:t>
      </w:r>
      <w:r w:rsidR="0099140E" w:rsidRPr="0099140E">
        <w:rPr>
          <w:b/>
        </w:rPr>
        <w:t>March 2018</w:t>
      </w:r>
      <w:r w:rsidR="00B825AE">
        <w:rPr>
          <w:b/>
        </w:rPr>
        <w:t xml:space="preserve">.  </w:t>
      </w:r>
      <w:r w:rsidR="00B825AE" w:rsidRPr="00B825AE">
        <w:t>The resources are</w:t>
      </w:r>
      <w:r w:rsidR="00D2299F">
        <w:t xml:space="preserve"> </w:t>
      </w:r>
      <w:r>
        <w:t xml:space="preserve">designed to be used alongside the specified poems for the controlled assessment task. The resources include a </w:t>
      </w:r>
      <w:r w:rsidR="005B66A4">
        <w:t>General Teachers’</w:t>
      </w:r>
      <w:r w:rsidR="00D2299F">
        <w:t xml:space="preserve"> Notes file detailing suggested approaches for using the resource and </w:t>
      </w:r>
      <w:r w:rsidR="004C7FE6">
        <w:t xml:space="preserve">for comparing, </w:t>
      </w:r>
      <w:r w:rsidR="00D2299F">
        <w:t xml:space="preserve">reading and responding to poems. </w:t>
      </w:r>
      <w:r w:rsidR="00A93C33">
        <w:t xml:space="preserve">Each poem is presented as a digital file (either fully interactive or as a PowerPoint file), </w:t>
      </w:r>
      <w:r w:rsidR="00103CD7">
        <w:t>contain</w:t>
      </w:r>
      <w:r w:rsidR="00A93C33">
        <w:t>ing</w:t>
      </w:r>
      <w:r w:rsidR="00103CD7">
        <w:t xml:space="preserve"> activities which may be used to explore </w:t>
      </w:r>
      <w:r w:rsidR="005B66A4">
        <w:t>the poems’</w:t>
      </w:r>
      <w:r w:rsidR="00D2299F">
        <w:t xml:space="preserve"> style, language, structure, form and content.</w:t>
      </w:r>
      <w:r w:rsidR="00A93C33" w:rsidRPr="00A93C33">
        <w:t xml:space="preserve"> </w:t>
      </w:r>
      <w:r w:rsidR="005B66A4">
        <w:t>The Teachers Notes’</w:t>
      </w:r>
      <w:r w:rsidR="00A93C33">
        <w:t xml:space="preserve"> file for each poem may be used alongside these digital files to elicit further discussion.</w:t>
      </w:r>
      <w:r w:rsidR="0099140E">
        <w:t xml:space="preserve">  Video and audio clips also </w:t>
      </w:r>
      <w:r w:rsidR="0099140E" w:rsidRPr="0099140E">
        <w:rPr>
          <w:b/>
        </w:rPr>
        <w:t>support</w:t>
      </w:r>
      <w:r w:rsidR="0099140E">
        <w:t xml:space="preserve"> the work.</w:t>
      </w:r>
      <w:r w:rsidR="00B825AE">
        <w:t xml:space="preserve"> Please note that the Dylan Thomas resource is housed on the WJEC secure site.</w:t>
      </w:r>
    </w:p>
    <w:sectPr w:rsidR="00152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4D"/>
    <w:rsid w:val="00012CB0"/>
    <w:rsid w:val="000263E8"/>
    <w:rsid w:val="00033A0A"/>
    <w:rsid w:val="0005291A"/>
    <w:rsid w:val="000563D3"/>
    <w:rsid w:val="0006107B"/>
    <w:rsid w:val="00061B94"/>
    <w:rsid w:val="0006246C"/>
    <w:rsid w:val="000624F2"/>
    <w:rsid w:val="0006514D"/>
    <w:rsid w:val="0006656E"/>
    <w:rsid w:val="000703DF"/>
    <w:rsid w:val="00090AD5"/>
    <w:rsid w:val="00094E45"/>
    <w:rsid w:val="000A2986"/>
    <w:rsid w:val="000A41E6"/>
    <w:rsid w:val="000A64A5"/>
    <w:rsid w:val="000B048A"/>
    <w:rsid w:val="000B232E"/>
    <w:rsid w:val="000B34CA"/>
    <w:rsid w:val="000C2050"/>
    <w:rsid w:val="000C48C1"/>
    <w:rsid w:val="000D12FA"/>
    <w:rsid w:val="000D3EFF"/>
    <w:rsid w:val="000E2F22"/>
    <w:rsid w:val="000E39C7"/>
    <w:rsid w:val="000E6DC1"/>
    <w:rsid w:val="000E6E4B"/>
    <w:rsid w:val="000F471B"/>
    <w:rsid w:val="000F4E46"/>
    <w:rsid w:val="0010319C"/>
    <w:rsid w:val="00103A34"/>
    <w:rsid w:val="00103CD7"/>
    <w:rsid w:val="00106A19"/>
    <w:rsid w:val="001140F4"/>
    <w:rsid w:val="00133188"/>
    <w:rsid w:val="001360D0"/>
    <w:rsid w:val="00136A15"/>
    <w:rsid w:val="00142D9B"/>
    <w:rsid w:val="00147BAD"/>
    <w:rsid w:val="001520EE"/>
    <w:rsid w:val="00170F96"/>
    <w:rsid w:val="00174ECA"/>
    <w:rsid w:val="00187924"/>
    <w:rsid w:val="001915E1"/>
    <w:rsid w:val="001A382A"/>
    <w:rsid w:val="001B0D17"/>
    <w:rsid w:val="001B14FF"/>
    <w:rsid w:val="001B1E24"/>
    <w:rsid w:val="001B291B"/>
    <w:rsid w:val="001B4475"/>
    <w:rsid w:val="001B6AB4"/>
    <w:rsid w:val="001C3DEE"/>
    <w:rsid w:val="001D4DE4"/>
    <w:rsid w:val="001E7E32"/>
    <w:rsid w:val="001F2AA5"/>
    <w:rsid w:val="002009D6"/>
    <w:rsid w:val="00204B6D"/>
    <w:rsid w:val="00205DF3"/>
    <w:rsid w:val="002143F9"/>
    <w:rsid w:val="002162AA"/>
    <w:rsid w:val="00224010"/>
    <w:rsid w:val="0024030C"/>
    <w:rsid w:val="002437A6"/>
    <w:rsid w:val="002457D3"/>
    <w:rsid w:val="00252B51"/>
    <w:rsid w:val="00252FBC"/>
    <w:rsid w:val="002534FF"/>
    <w:rsid w:val="002630AE"/>
    <w:rsid w:val="00265B57"/>
    <w:rsid w:val="0029709E"/>
    <w:rsid w:val="002A2D80"/>
    <w:rsid w:val="002B1D3F"/>
    <w:rsid w:val="002C04F7"/>
    <w:rsid w:val="002C6D34"/>
    <w:rsid w:val="002D00E0"/>
    <w:rsid w:val="002D4EC9"/>
    <w:rsid w:val="002D4FCC"/>
    <w:rsid w:val="002E2238"/>
    <w:rsid w:val="002E5558"/>
    <w:rsid w:val="00307836"/>
    <w:rsid w:val="0031745A"/>
    <w:rsid w:val="00326840"/>
    <w:rsid w:val="003309F7"/>
    <w:rsid w:val="00330C9F"/>
    <w:rsid w:val="00333A3C"/>
    <w:rsid w:val="00334C1A"/>
    <w:rsid w:val="00345EAD"/>
    <w:rsid w:val="00347F63"/>
    <w:rsid w:val="003521C3"/>
    <w:rsid w:val="003537D8"/>
    <w:rsid w:val="003558E1"/>
    <w:rsid w:val="0035651E"/>
    <w:rsid w:val="00356DB5"/>
    <w:rsid w:val="00363121"/>
    <w:rsid w:val="00366847"/>
    <w:rsid w:val="003741B1"/>
    <w:rsid w:val="00376B13"/>
    <w:rsid w:val="00376D58"/>
    <w:rsid w:val="00385272"/>
    <w:rsid w:val="00394E5F"/>
    <w:rsid w:val="003A4E99"/>
    <w:rsid w:val="003B0578"/>
    <w:rsid w:val="003B2AFB"/>
    <w:rsid w:val="003B6747"/>
    <w:rsid w:val="003C0FEF"/>
    <w:rsid w:val="003D0340"/>
    <w:rsid w:val="003D5468"/>
    <w:rsid w:val="003D6C2C"/>
    <w:rsid w:val="003D748A"/>
    <w:rsid w:val="00403F4E"/>
    <w:rsid w:val="00405729"/>
    <w:rsid w:val="004101AC"/>
    <w:rsid w:val="004159EB"/>
    <w:rsid w:val="00417F79"/>
    <w:rsid w:val="00421D35"/>
    <w:rsid w:val="004261E4"/>
    <w:rsid w:val="00430648"/>
    <w:rsid w:val="004415AC"/>
    <w:rsid w:val="00445076"/>
    <w:rsid w:val="004505F1"/>
    <w:rsid w:val="00451A7C"/>
    <w:rsid w:val="0045789B"/>
    <w:rsid w:val="00460F72"/>
    <w:rsid w:val="004727F1"/>
    <w:rsid w:val="00473C4F"/>
    <w:rsid w:val="00484245"/>
    <w:rsid w:val="00487E8B"/>
    <w:rsid w:val="00490BA7"/>
    <w:rsid w:val="004A2736"/>
    <w:rsid w:val="004B3CA9"/>
    <w:rsid w:val="004B5D40"/>
    <w:rsid w:val="004C14EA"/>
    <w:rsid w:val="004C1788"/>
    <w:rsid w:val="004C5A8B"/>
    <w:rsid w:val="004C7FE6"/>
    <w:rsid w:val="004D0B47"/>
    <w:rsid w:val="004D1D61"/>
    <w:rsid w:val="004E2036"/>
    <w:rsid w:val="004E5949"/>
    <w:rsid w:val="004F2908"/>
    <w:rsid w:val="00501BE9"/>
    <w:rsid w:val="00505D76"/>
    <w:rsid w:val="0051397A"/>
    <w:rsid w:val="00520A0E"/>
    <w:rsid w:val="0052377B"/>
    <w:rsid w:val="0052627A"/>
    <w:rsid w:val="005340E7"/>
    <w:rsid w:val="00537B18"/>
    <w:rsid w:val="00542995"/>
    <w:rsid w:val="005566CE"/>
    <w:rsid w:val="005575F4"/>
    <w:rsid w:val="00563CC3"/>
    <w:rsid w:val="00570E71"/>
    <w:rsid w:val="00580CC8"/>
    <w:rsid w:val="0058788D"/>
    <w:rsid w:val="00590602"/>
    <w:rsid w:val="00590649"/>
    <w:rsid w:val="00592837"/>
    <w:rsid w:val="005A3A09"/>
    <w:rsid w:val="005A4930"/>
    <w:rsid w:val="005A6FD9"/>
    <w:rsid w:val="005B66A4"/>
    <w:rsid w:val="005C1292"/>
    <w:rsid w:val="005C2678"/>
    <w:rsid w:val="005E6C0E"/>
    <w:rsid w:val="00601AD7"/>
    <w:rsid w:val="00604250"/>
    <w:rsid w:val="006059EA"/>
    <w:rsid w:val="00620F63"/>
    <w:rsid w:val="00623006"/>
    <w:rsid w:val="0063731F"/>
    <w:rsid w:val="006454D6"/>
    <w:rsid w:val="00645E37"/>
    <w:rsid w:val="006464D7"/>
    <w:rsid w:val="006556AF"/>
    <w:rsid w:val="00656D96"/>
    <w:rsid w:val="00661155"/>
    <w:rsid w:val="00666738"/>
    <w:rsid w:val="006709B7"/>
    <w:rsid w:val="00674980"/>
    <w:rsid w:val="0067612F"/>
    <w:rsid w:val="00680190"/>
    <w:rsid w:val="00682F4D"/>
    <w:rsid w:val="006866AC"/>
    <w:rsid w:val="006904C5"/>
    <w:rsid w:val="006908AF"/>
    <w:rsid w:val="006A6DD9"/>
    <w:rsid w:val="006B301D"/>
    <w:rsid w:val="006D4846"/>
    <w:rsid w:val="006D6ACE"/>
    <w:rsid w:val="006E4C85"/>
    <w:rsid w:val="00705107"/>
    <w:rsid w:val="007254D3"/>
    <w:rsid w:val="0072694B"/>
    <w:rsid w:val="00732F65"/>
    <w:rsid w:val="007357DB"/>
    <w:rsid w:val="00740403"/>
    <w:rsid w:val="0075291E"/>
    <w:rsid w:val="00755BDA"/>
    <w:rsid w:val="0076069F"/>
    <w:rsid w:val="0076364C"/>
    <w:rsid w:val="00764C45"/>
    <w:rsid w:val="007659E4"/>
    <w:rsid w:val="00771C45"/>
    <w:rsid w:val="00772DF4"/>
    <w:rsid w:val="00791CA7"/>
    <w:rsid w:val="00791CAB"/>
    <w:rsid w:val="00795724"/>
    <w:rsid w:val="00796709"/>
    <w:rsid w:val="007A0892"/>
    <w:rsid w:val="007B1E14"/>
    <w:rsid w:val="007C0FC3"/>
    <w:rsid w:val="007C271A"/>
    <w:rsid w:val="007C441E"/>
    <w:rsid w:val="007C6B42"/>
    <w:rsid w:val="007D2E5E"/>
    <w:rsid w:val="007E700A"/>
    <w:rsid w:val="007E7B81"/>
    <w:rsid w:val="0080383D"/>
    <w:rsid w:val="00807C7D"/>
    <w:rsid w:val="00811D8A"/>
    <w:rsid w:val="00813E47"/>
    <w:rsid w:val="008144C5"/>
    <w:rsid w:val="008410CB"/>
    <w:rsid w:val="00841ACE"/>
    <w:rsid w:val="00851806"/>
    <w:rsid w:val="008629DE"/>
    <w:rsid w:val="00862E96"/>
    <w:rsid w:val="008712D7"/>
    <w:rsid w:val="008720C2"/>
    <w:rsid w:val="00872D01"/>
    <w:rsid w:val="00874BB9"/>
    <w:rsid w:val="00880EE8"/>
    <w:rsid w:val="008836AE"/>
    <w:rsid w:val="008854B6"/>
    <w:rsid w:val="00890954"/>
    <w:rsid w:val="0089285B"/>
    <w:rsid w:val="00893826"/>
    <w:rsid w:val="008950FD"/>
    <w:rsid w:val="0089558E"/>
    <w:rsid w:val="008A025D"/>
    <w:rsid w:val="008B243E"/>
    <w:rsid w:val="008B3E0B"/>
    <w:rsid w:val="008C2BC8"/>
    <w:rsid w:val="008C77EB"/>
    <w:rsid w:val="008D7B57"/>
    <w:rsid w:val="008E6F4A"/>
    <w:rsid w:val="008F2205"/>
    <w:rsid w:val="008F5E66"/>
    <w:rsid w:val="009019B8"/>
    <w:rsid w:val="0091476F"/>
    <w:rsid w:val="0091615C"/>
    <w:rsid w:val="00921E63"/>
    <w:rsid w:val="00921FC9"/>
    <w:rsid w:val="00923653"/>
    <w:rsid w:val="009334B0"/>
    <w:rsid w:val="00934401"/>
    <w:rsid w:val="00934E5B"/>
    <w:rsid w:val="009365F1"/>
    <w:rsid w:val="009536A3"/>
    <w:rsid w:val="00953B15"/>
    <w:rsid w:val="0095420D"/>
    <w:rsid w:val="009557C5"/>
    <w:rsid w:val="009671CC"/>
    <w:rsid w:val="00973B4B"/>
    <w:rsid w:val="00975153"/>
    <w:rsid w:val="0098674B"/>
    <w:rsid w:val="0099140E"/>
    <w:rsid w:val="00993CD9"/>
    <w:rsid w:val="00995BA2"/>
    <w:rsid w:val="009A5981"/>
    <w:rsid w:val="009C218F"/>
    <w:rsid w:val="009C5A50"/>
    <w:rsid w:val="009D4434"/>
    <w:rsid w:val="009F0A55"/>
    <w:rsid w:val="00A04D02"/>
    <w:rsid w:val="00A1014D"/>
    <w:rsid w:val="00A1782B"/>
    <w:rsid w:val="00A20E1E"/>
    <w:rsid w:val="00A21D9C"/>
    <w:rsid w:val="00A23841"/>
    <w:rsid w:val="00A25B16"/>
    <w:rsid w:val="00A30D99"/>
    <w:rsid w:val="00A46E97"/>
    <w:rsid w:val="00A5072B"/>
    <w:rsid w:val="00A550AC"/>
    <w:rsid w:val="00A62AB8"/>
    <w:rsid w:val="00A666EA"/>
    <w:rsid w:val="00A725B3"/>
    <w:rsid w:val="00A93C33"/>
    <w:rsid w:val="00AA0FD3"/>
    <w:rsid w:val="00AA1442"/>
    <w:rsid w:val="00AA4EAC"/>
    <w:rsid w:val="00AB071E"/>
    <w:rsid w:val="00AB2512"/>
    <w:rsid w:val="00AC6904"/>
    <w:rsid w:val="00AD0C1C"/>
    <w:rsid w:val="00AD25D2"/>
    <w:rsid w:val="00AD4A91"/>
    <w:rsid w:val="00AD53AD"/>
    <w:rsid w:val="00AE448C"/>
    <w:rsid w:val="00AF3D92"/>
    <w:rsid w:val="00B01614"/>
    <w:rsid w:val="00B04F37"/>
    <w:rsid w:val="00B06379"/>
    <w:rsid w:val="00B06FB2"/>
    <w:rsid w:val="00B07629"/>
    <w:rsid w:val="00B20160"/>
    <w:rsid w:val="00B23773"/>
    <w:rsid w:val="00B25926"/>
    <w:rsid w:val="00B310E3"/>
    <w:rsid w:val="00B40551"/>
    <w:rsid w:val="00B4190A"/>
    <w:rsid w:val="00B45D94"/>
    <w:rsid w:val="00B517EE"/>
    <w:rsid w:val="00B55090"/>
    <w:rsid w:val="00B57311"/>
    <w:rsid w:val="00B608A7"/>
    <w:rsid w:val="00B66A84"/>
    <w:rsid w:val="00B825AE"/>
    <w:rsid w:val="00B937F7"/>
    <w:rsid w:val="00BA6F23"/>
    <w:rsid w:val="00BB3190"/>
    <w:rsid w:val="00BC1EA4"/>
    <w:rsid w:val="00BC28C0"/>
    <w:rsid w:val="00BE54C9"/>
    <w:rsid w:val="00BF2B8C"/>
    <w:rsid w:val="00BF3E1D"/>
    <w:rsid w:val="00BF7146"/>
    <w:rsid w:val="00C00B1C"/>
    <w:rsid w:val="00C02791"/>
    <w:rsid w:val="00C17DDA"/>
    <w:rsid w:val="00C2715C"/>
    <w:rsid w:val="00C378CC"/>
    <w:rsid w:val="00C52F81"/>
    <w:rsid w:val="00C7559E"/>
    <w:rsid w:val="00C75C60"/>
    <w:rsid w:val="00C768DE"/>
    <w:rsid w:val="00C859B5"/>
    <w:rsid w:val="00C87B66"/>
    <w:rsid w:val="00CA1FAE"/>
    <w:rsid w:val="00CB1317"/>
    <w:rsid w:val="00CC001A"/>
    <w:rsid w:val="00CC408B"/>
    <w:rsid w:val="00CD44EF"/>
    <w:rsid w:val="00CD520D"/>
    <w:rsid w:val="00CE0D07"/>
    <w:rsid w:val="00CF6DDC"/>
    <w:rsid w:val="00D13724"/>
    <w:rsid w:val="00D15192"/>
    <w:rsid w:val="00D17DAE"/>
    <w:rsid w:val="00D223A4"/>
    <w:rsid w:val="00D2299F"/>
    <w:rsid w:val="00D24D54"/>
    <w:rsid w:val="00D2717C"/>
    <w:rsid w:val="00D34EA4"/>
    <w:rsid w:val="00D51502"/>
    <w:rsid w:val="00D51B4F"/>
    <w:rsid w:val="00D54616"/>
    <w:rsid w:val="00D56587"/>
    <w:rsid w:val="00D56D9A"/>
    <w:rsid w:val="00D6172F"/>
    <w:rsid w:val="00D625E3"/>
    <w:rsid w:val="00D63FFD"/>
    <w:rsid w:val="00D842DF"/>
    <w:rsid w:val="00D84520"/>
    <w:rsid w:val="00D8537C"/>
    <w:rsid w:val="00DA353B"/>
    <w:rsid w:val="00DA4B81"/>
    <w:rsid w:val="00DA5FFF"/>
    <w:rsid w:val="00DB03BC"/>
    <w:rsid w:val="00DB3823"/>
    <w:rsid w:val="00DB4537"/>
    <w:rsid w:val="00DB67F1"/>
    <w:rsid w:val="00DC0FA9"/>
    <w:rsid w:val="00DC3615"/>
    <w:rsid w:val="00DD3E62"/>
    <w:rsid w:val="00DD67AE"/>
    <w:rsid w:val="00DE1968"/>
    <w:rsid w:val="00DE3090"/>
    <w:rsid w:val="00DE4FB2"/>
    <w:rsid w:val="00DE742D"/>
    <w:rsid w:val="00DF1828"/>
    <w:rsid w:val="00DF4C0F"/>
    <w:rsid w:val="00DF5D93"/>
    <w:rsid w:val="00E004CC"/>
    <w:rsid w:val="00E01554"/>
    <w:rsid w:val="00E14400"/>
    <w:rsid w:val="00E1745B"/>
    <w:rsid w:val="00E235DC"/>
    <w:rsid w:val="00E3233F"/>
    <w:rsid w:val="00E43DE6"/>
    <w:rsid w:val="00E4446B"/>
    <w:rsid w:val="00E46556"/>
    <w:rsid w:val="00E47B11"/>
    <w:rsid w:val="00E615B0"/>
    <w:rsid w:val="00E727AD"/>
    <w:rsid w:val="00E779BC"/>
    <w:rsid w:val="00E850E0"/>
    <w:rsid w:val="00EB652B"/>
    <w:rsid w:val="00EB6B0F"/>
    <w:rsid w:val="00EC46FA"/>
    <w:rsid w:val="00EE43F3"/>
    <w:rsid w:val="00EF4B63"/>
    <w:rsid w:val="00F12510"/>
    <w:rsid w:val="00F12E26"/>
    <w:rsid w:val="00F23838"/>
    <w:rsid w:val="00F30A0B"/>
    <w:rsid w:val="00F32F58"/>
    <w:rsid w:val="00F33963"/>
    <w:rsid w:val="00F50D7E"/>
    <w:rsid w:val="00F56EFB"/>
    <w:rsid w:val="00F56F40"/>
    <w:rsid w:val="00F626BB"/>
    <w:rsid w:val="00F7383B"/>
    <w:rsid w:val="00F74503"/>
    <w:rsid w:val="00F752B0"/>
    <w:rsid w:val="00F81899"/>
    <w:rsid w:val="00F8302B"/>
    <w:rsid w:val="00F8476E"/>
    <w:rsid w:val="00F86A27"/>
    <w:rsid w:val="00F86C09"/>
    <w:rsid w:val="00F91307"/>
    <w:rsid w:val="00F94F4A"/>
    <w:rsid w:val="00F95EAE"/>
    <w:rsid w:val="00F9757A"/>
    <w:rsid w:val="00FA39BD"/>
    <w:rsid w:val="00FA5D2D"/>
    <w:rsid w:val="00FA6BE6"/>
    <w:rsid w:val="00FB624B"/>
    <w:rsid w:val="00FD2B7F"/>
    <w:rsid w:val="00FD3C84"/>
    <w:rsid w:val="00FE4D09"/>
    <w:rsid w:val="00FE724C"/>
    <w:rsid w:val="00FE7722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7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B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BC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0B34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B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B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BC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0B34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B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16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151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6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6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hianbooks.com/content/poet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cumentType xmlns="6afddc0b-d118-4345-bb0f-46dbcd25e7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3710183241A48AD2781AD03594DEC" ma:contentTypeVersion="1" ma:contentTypeDescription="Create a new document." ma:contentTypeScope="" ma:versionID="5858157cee0b7abe99fbbbb0807a9382">
  <xsd:schema xmlns:xsd="http://www.w3.org/2001/XMLSchema" xmlns:xs="http://www.w3.org/2001/XMLSchema" xmlns:p="http://schemas.microsoft.com/office/2006/metadata/properties" xmlns:ns2="http://schemas.microsoft.com/sharepoint/v3/fields" xmlns:ns3="6afddc0b-d118-4345-bb0f-46dbcd25e7ea" targetNamespace="http://schemas.microsoft.com/office/2006/metadata/properties" ma:root="true" ma:fieldsID="facbee7bf9d2824a4b8a9029245427da" ns2:_="" ns3:_="">
    <xsd:import namespace="http://schemas.microsoft.com/sharepoint/v3/fields"/>
    <xsd:import namespace="6afddc0b-d118-4345-bb0f-46dbcd25e7ea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ddc0b-d118-4345-bb0f-46dbcd25e7ea" elementFormDefault="qualified">
    <xsd:import namespace="http://schemas.microsoft.com/office/2006/documentManagement/types"/>
    <xsd:import namespace="http://schemas.microsoft.com/office/infopath/2007/PartnerControls"/>
    <xsd:element name="DocumentType" ma:index="9" nillable="true" ma:displayName="DocumentType" ma:description="" ma:internalName="Document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3E712-F6E6-4CA7-8218-5AC080CF977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afddc0b-d118-4345-bb0f-46dbcd25e7ea"/>
  </ds:schemaRefs>
</ds:datastoreItem>
</file>

<file path=customXml/itemProps2.xml><?xml version="1.0" encoding="utf-8"?>
<ds:datastoreItem xmlns:ds="http://schemas.openxmlformats.org/officeDocument/2006/customXml" ds:itemID="{C1A165AA-141B-4EA1-A8B7-429B74A39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3B5D1-C5E4-40C2-8DE2-E98467392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afddc0b-d118-4345-bb0f-46dbcd25e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9</cp:revision>
  <cp:lastPrinted>2015-03-30T13:46:00Z</cp:lastPrinted>
  <dcterms:created xsi:type="dcterms:W3CDTF">2016-03-30T11:37:00Z</dcterms:created>
  <dcterms:modified xsi:type="dcterms:W3CDTF">2016-04-01T09:32:00Z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0x0101002E53710183241A48AD2781AD03594DEC</vt:lpwstr>
  </property>
</Properties>
</file>